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964" w:rsidRPr="00B4220F" w:rsidRDefault="00243964" w:rsidP="00B4220F">
      <w:pPr>
        <w:jc w:val="center"/>
      </w:pPr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4919980</wp:posOffset>
            </wp:positionH>
            <wp:positionV relativeFrom="paragraph">
              <wp:posOffset>-720090</wp:posOffset>
            </wp:positionV>
            <wp:extent cx="431165" cy="466725"/>
            <wp:effectExtent l="19050" t="0" r="6985" b="0"/>
            <wp:wrapSquare wrapText="bothSides"/>
            <wp:docPr id="1" name="Obraz 1" descr="C:\Users\USER\Desktop\GOK — kop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GOK — kopi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43964">
        <w:rPr>
          <w:b/>
          <w:sz w:val="28"/>
          <w:szCs w:val="28"/>
        </w:rPr>
        <w:t xml:space="preserve">Regulamin konkursu </w:t>
      </w:r>
      <w:r w:rsidR="00BB2DBB">
        <w:rPr>
          <w:b/>
          <w:sz w:val="28"/>
          <w:szCs w:val="28"/>
        </w:rPr>
        <w:t>recytatorskiego</w:t>
      </w:r>
    </w:p>
    <w:p w:rsidR="00BB2DBB" w:rsidRDefault="00BB2DBB" w:rsidP="00BB2DBB">
      <w:pPr>
        <w:jc w:val="center"/>
      </w:pPr>
      <w:r w:rsidRPr="00962F2C">
        <w:t>„Świat jest tak wielki, że wszystko jest szczegółem.“</w:t>
      </w:r>
    </w:p>
    <w:p w:rsidR="00243964" w:rsidRDefault="00243964" w:rsidP="00243964">
      <w:r w:rsidRPr="00243964">
        <w:rPr>
          <w:b/>
        </w:rPr>
        <w:t xml:space="preserve">§ 1 Organizator </w:t>
      </w:r>
      <w:r w:rsidRPr="00243964">
        <w:rPr>
          <w:b/>
        </w:rPr>
        <w:br/>
      </w:r>
      <w:r>
        <w:t xml:space="preserve">Organizatorem konkursu jest: Gminny Ośrodek Kultury w Kołaczkowie, Pl. Reymonta 1, 62-306 Kołaczkowo, tel. 61 4385078, </w:t>
      </w:r>
      <w:hyperlink r:id="rId8" w:history="1">
        <w:r w:rsidR="00994610" w:rsidRPr="00D901E4">
          <w:rPr>
            <w:rStyle w:val="Hipercze"/>
          </w:rPr>
          <w:t>www.gokkolaczkowo.pl</w:t>
        </w:r>
      </w:hyperlink>
      <w:r>
        <w:t xml:space="preserve"> </w:t>
      </w:r>
    </w:p>
    <w:p w:rsidR="00994610" w:rsidRDefault="00994610" w:rsidP="00994610">
      <w:pPr>
        <w:rPr>
          <w:b/>
        </w:rPr>
      </w:pPr>
      <w:r w:rsidRPr="00994610">
        <w:rPr>
          <w:b/>
        </w:rPr>
        <w:t>§ 2 Cel</w:t>
      </w:r>
      <w:r>
        <w:rPr>
          <w:b/>
        </w:rPr>
        <w:t xml:space="preserve">e konkursu </w:t>
      </w:r>
    </w:p>
    <w:p w:rsidR="00BB2DBB" w:rsidRDefault="00BB2DBB" w:rsidP="00BB2DBB">
      <w:pPr>
        <w:pStyle w:val="Akapitzlist"/>
        <w:numPr>
          <w:ilvl w:val="0"/>
          <w:numId w:val="1"/>
        </w:numPr>
      </w:pPr>
      <w:r w:rsidRPr="00505E9E">
        <w:t>zapoznanie i zainteresowanie poezją Wisławy Szymborskiej</w:t>
      </w:r>
    </w:p>
    <w:p w:rsidR="00BB2DBB" w:rsidRDefault="00BB2DBB" w:rsidP="00BB2DBB">
      <w:pPr>
        <w:pStyle w:val="Akapitzlist"/>
        <w:numPr>
          <w:ilvl w:val="0"/>
          <w:numId w:val="1"/>
        </w:numPr>
      </w:pPr>
      <w:r>
        <w:t>upamiętnienie Wisławy Szymborskiej jako patronki roku 2023</w:t>
      </w:r>
    </w:p>
    <w:p w:rsidR="00BB2DBB" w:rsidRDefault="00BB2DBB" w:rsidP="00BB2DBB">
      <w:pPr>
        <w:pStyle w:val="Akapitzlist"/>
        <w:numPr>
          <w:ilvl w:val="0"/>
          <w:numId w:val="1"/>
        </w:numPr>
      </w:pPr>
      <w:r w:rsidRPr="00505E9E">
        <w:t xml:space="preserve">rozwijanie </w:t>
      </w:r>
      <w:r>
        <w:t xml:space="preserve">i prezentowanie </w:t>
      </w:r>
      <w:r w:rsidRPr="00505E9E">
        <w:t>zdolności recytatorskich</w:t>
      </w:r>
    </w:p>
    <w:p w:rsidR="00BB2DBB" w:rsidRDefault="00BB2DBB" w:rsidP="00BB2DBB">
      <w:pPr>
        <w:pStyle w:val="Akapitzlist"/>
        <w:numPr>
          <w:ilvl w:val="0"/>
          <w:numId w:val="1"/>
        </w:numPr>
      </w:pPr>
      <w:r w:rsidRPr="00505E9E">
        <w:t>kształtowanie wrażliwości na piękno poezji w języku ojczystym</w:t>
      </w:r>
    </w:p>
    <w:p w:rsidR="00BB2DBB" w:rsidRDefault="00BB2DBB" w:rsidP="00BB2DBB">
      <w:pPr>
        <w:pStyle w:val="Akapitzlist"/>
        <w:numPr>
          <w:ilvl w:val="0"/>
          <w:numId w:val="1"/>
        </w:numPr>
      </w:pPr>
      <w:r w:rsidRPr="00505E9E">
        <w:t>motywowanie do występów publicznych</w:t>
      </w:r>
    </w:p>
    <w:p w:rsidR="00BB2DBB" w:rsidRDefault="00BB2DBB" w:rsidP="00BB2DBB">
      <w:pPr>
        <w:rPr>
          <w:b/>
        </w:rPr>
      </w:pPr>
      <w:r>
        <w:rPr>
          <w:b/>
        </w:rPr>
        <w:t>§ 3</w:t>
      </w:r>
      <w:r w:rsidRPr="00994610">
        <w:rPr>
          <w:b/>
        </w:rPr>
        <w:t xml:space="preserve"> </w:t>
      </w:r>
      <w:r>
        <w:rPr>
          <w:b/>
        </w:rPr>
        <w:t xml:space="preserve">Warunki konkursu </w:t>
      </w:r>
    </w:p>
    <w:p w:rsidR="00BB2DBB" w:rsidRDefault="00BB2DBB" w:rsidP="00BB2DBB">
      <w:pPr>
        <w:pStyle w:val="Akapitzlist"/>
        <w:numPr>
          <w:ilvl w:val="0"/>
          <w:numId w:val="13"/>
        </w:numPr>
      </w:pPr>
      <w:r w:rsidRPr="00BB2DBB">
        <w:rPr>
          <w:color w:val="000000" w:themeColor="text1"/>
        </w:rPr>
        <w:t>Konkurs odbędzie się 2</w:t>
      </w:r>
      <w:r w:rsidR="0009541E">
        <w:rPr>
          <w:color w:val="000000" w:themeColor="text1"/>
        </w:rPr>
        <w:t>0</w:t>
      </w:r>
      <w:r w:rsidRPr="00BB2DBB">
        <w:rPr>
          <w:color w:val="000000" w:themeColor="text1"/>
        </w:rPr>
        <w:t>.</w:t>
      </w:r>
      <w:r w:rsidR="00F115B2">
        <w:rPr>
          <w:color w:val="000000" w:themeColor="text1"/>
        </w:rPr>
        <w:t>10</w:t>
      </w:r>
      <w:r w:rsidRPr="00BB2DBB">
        <w:rPr>
          <w:color w:val="000000" w:themeColor="text1"/>
        </w:rPr>
        <w:t>.2023 w siedzibie Gminnego Ośrodka Kultury w Kołaczkowie</w:t>
      </w:r>
      <w:r>
        <w:t>.</w:t>
      </w:r>
    </w:p>
    <w:p w:rsidR="00BB2DBB" w:rsidRDefault="00BB2DBB" w:rsidP="00BB2DBB">
      <w:pPr>
        <w:pStyle w:val="Akapitzlist"/>
        <w:numPr>
          <w:ilvl w:val="0"/>
          <w:numId w:val="13"/>
        </w:numPr>
      </w:pPr>
      <w:r>
        <w:t>W konkursie mogą udział wziąć uczniowie szkół podstawowych z gminy Kołaczkowo oraz szkół ponadpodstawowych i dorośli, będący mieszkańcami gminy Kołaczkowo.</w:t>
      </w:r>
    </w:p>
    <w:p w:rsidR="00BB2DBB" w:rsidRDefault="00BB2DBB" w:rsidP="00BB2DBB">
      <w:pPr>
        <w:pStyle w:val="Akapitzlist"/>
        <w:numPr>
          <w:ilvl w:val="0"/>
          <w:numId w:val="13"/>
        </w:numPr>
      </w:pPr>
      <w:r>
        <w:t>Organizator wyróżnia dwie kategorie wiekowe uczestników:</w:t>
      </w:r>
    </w:p>
    <w:p w:rsidR="00BB2DBB" w:rsidRDefault="00BB2DBB" w:rsidP="00BB2DBB">
      <w:pPr>
        <w:pStyle w:val="Akapitzlist"/>
        <w:numPr>
          <w:ilvl w:val="0"/>
          <w:numId w:val="11"/>
        </w:numPr>
      </w:pPr>
      <w:r>
        <w:t>Uczniowie klas IV – VIII szkoły podstawowej</w:t>
      </w:r>
    </w:p>
    <w:p w:rsidR="00BB2DBB" w:rsidRDefault="00BB2DBB" w:rsidP="00BB2DBB">
      <w:pPr>
        <w:pStyle w:val="Akapitzlist"/>
        <w:numPr>
          <w:ilvl w:val="0"/>
          <w:numId w:val="11"/>
        </w:numPr>
      </w:pPr>
      <w:r>
        <w:t xml:space="preserve">Uczniowie szkół ponadpodstawowych oraz dorośli </w:t>
      </w:r>
    </w:p>
    <w:p w:rsidR="00BB2DBB" w:rsidRDefault="00BB2DBB" w:rsidP="00BB2DBB">
      <w:pPr>
        <w:pStyle w:val="Akapitzlist"/>
        <w:numPr>
          <w:ilvl w:val="0"/>
          <w:numId w:val="13"/>
        </w:numPr>
      </w:pPr>
      <w:r>
        <w:t xml:space="preserve">Uczestnicy ze szkoły podstawowej są wybierani podczas wewnętrznego konkursu, przeprowadzonego w danej szkole. Każda szkoła gminy Kołaczkowo może zgłosić maksymalnie 3 uczniów. Formularz zgłoszeniowy stanowi </w:t>
      </w:r>
      <w:r w:rsidRPr="00BB2DBB">
        <w:rPr>
          <w:color w:val="000000" w:themeColor="text1"/>
        </w:rPr>
        <w:t>załącznik 1</w:t>
      </w:r>
      <w:r>
        <w:t xml:space="preserve"> do niniejszego regulaminu.</w:t>
      </w:r>
    </w:p>
    <w:p w:rsidR="0009541E" w:rsidRDefault="0009541E" w:rsidP="0009541E">
      <w:pPr>
        <w:pStyle w:val="Akapitzlist"/>
        <w:numPr>
          <w:ilvl w:val="0"/>
          <w:numId w:val="13"/>
        </w:numPr>
      </w:pPr>
      <w:r>
        <w:t xml:space="preserve">Uczniowie szkół ponadpodstawowych oraz dorośli zainteresowani udziałem zgłaszają się bezpośrednio w siedzibie GOK w Kołaczkowie dostarczając formularz zgłoszeniowy stanowiący </w:t>
      </w:r>
      <w:r w:rsidRPr="00BB2DBB">
        <w:rPr>
          <w:color w:val="000000" w:themeColor="text1"/>
        </w:rPr>
        <w:t>załącznik 1</w:t>
      </w:r>
      <w:r>
        <w:t xml:space="preserve"> do niniejszego regulaminu. W przypadku wpłynięcia ponad 15 zgłoszeń organizator zastrzega sobie możliwość przeprowadzenia wstępnego przesłuchania, </w:t>
      </w:r>
      <w:r w:rsidR="00755320">
        <w:br/>
      </w:r>
      <w:r>
        <w:t>z którego zostanie wyłonionych 5 osób do finałowego konkursu.</w:t>
      </w:r>
    </w:p>
    <w:p w:rsidR="0009541E" w:rsidRDefault="0009541E" w:rsidP="0009541E">
      <w:pPr>
        <w:pStyle w:val="Akapitzlist"/>
        <w:numPr>
          <w:ilvl w:val="0"/>
          <w:numId w:val="13"/>
        </w:numPr>
      </w:pPr>
      <w:r>
        <w:t>Konkurs dla danej kategorii odbędzie się, jeżeli wpłynie minimum 5 zgłoszeń z tej kategorii.</w:t>
      </w:r>
    </w:p>
    <w:p w:rsidR="0009541E" w:rsidRDefault="0009541E" w:rsidP="0009541E">
      <w:pPr>
        <w:pStyle w:val="Akapitzlist"/>
        <w:numPr>
          <w:ilvl w:val="0"/>
          <w:numId w:val="13"/>
        </w:numPr>
      </w:pPr>
      <w:r>
        <w:t>Zgłoszenia należy kierować do Gminnego</w:t>
      </w:r>
      <w:r w:rsidRPr="00C462CD">
        <w:t xml:space="preserve"> Ośrodk</w:t>
      </w:r>
      <w:r>
        <w:t>a</w:t>
      </w:r>
      <w:r w:rsidRPr="00C462CD">
        <w:t xml:space="preserve"> Kultury im. Wł. Reymonta w Kołaczkowie</w:t>
      </w:r>
      <w:r>
        <w:t xml:space="preserve">, </w:t>
      </w:r>
      <w:r w:rsidRPr="00C462CD">
        <w:t>pl. Reymonta 1, 62-306 Kołaczkowo</w:t>
      </w:r>
      <w:r>
        <w:t xml:space="preserve"> </w:t>
      </w:r>
      <w:r>
        <w:rPr>
          <w:color w:val="000000" w:themeColor="text1"/>
        </w:rPr>
        <w:t>do dnia 13.10</w:t>
      </w:r>
      <w:r w:rsidRPr="00BB2DBB">
        <w:rPr>
          <w:color w:val="000000" w:themeColor="text1"/>
        </w:rPr>
        <w:t>.2023r.</w:t>
      </w:r>
    </w:p>
    <w:p w:rsidR="0009541E" w:rsidRDefault="0009541E" w:rsidP="0009541E">
      <w:pPr>
        <w:pStyle w:val="Akapitzlist"/>
        <w:numPr>
          <w:ilvl w:val="0"/>
          <w:numId w:val="13"/>
        </w:numPr>
      </w:pPr>
      <w:r>
        <w:t xml:space="preserve">Każdy uczestnik wykonuje 1 utwór Wisławy Szymborskiej. Maksymalna długość występu nie może przekroczyć </w:t>
      </w:r>
      <w:r w:rsidRPr="00BB2DBB">
        <w:rPr>
          <w:color w:val="000000" w:themeColor="text1"/>
        </w:rPr>
        <w:t>3 minut</w:t>
      </w:r>
      <w:r>
        <w:t>.</w:t>
      </w:r>
    </w:p>
    <w:p w:rsidR="0009541E" w:rsidRDefault="0009541E" w:rsidP="0009541E">
      <w:pPr>
        <w:pStyle w:val="Akapitzlist"/>
        <w:numPr>
          <w:ilvl w:val="0"/>
          <w:numId w:val="13"/>
        </w:numPr>
      </w:pPr>
      <w:r>
        <w:t>Jury wyłonione przez organizatora przyzna nagrody za miejsce I, II i III w obu kategoriach.</w:t>
      </w:r>
    </w:p>
    <w:p w:rsidR="0009541E" w:rsidRDefault="0009541E" w:rsidP="0009541E">
      <w:pPr>
        <w:pStyle w:val="Akapitzlist"/>
        <w:numPr>
          <w:ilvl w:val="0"/>
          <w:numId w:val="13"/>
        </w:numPr>
      </w:pPr>
      <w:r>
        <w:t>Jury oceniać będzie następujące kryteria:</w:t>
      </w:r>
    </w:p>
    <w:p w:rsidR="0009541E" w:rsidRDefault="0009541E" w:rsidP="0009541E">
      <w:pPr>
        <w:pStyle w:val="Akapitzlist"/>
        <w:numPr>
          <w:ilvl w:val="0"/>
          <w:numId w:val="12"/>
        </w:numPr>
      </w:pPr>
      <w:r w:rsidRPr="00B437D4">
        <w:t>dobór repertuaru do możliwości twórczych wykonawcy</w:t>
      </w:r>
    </w:p>
    <w:p w:rsidR="0009541E" w:rsidRDefault="0009541E" w:rsidP="0009541E">
      <w:pPr>
        <w:pStyle w:val="Akapitzlist"/>
        <w:numPr>
          <w:ilvl w:val="0"/>
          <w:numId w:val="12"/>
        </w:numPr>
      </w:pPr>
      <w:r w:rsidRPr="00B437D4">
        <w:t>interpretacja słowna tekstu (tempo, intonacja, dykcja</w:t>
      </w:r>
      <w:r>
        <w:t>)</w:t>
      </w:r>
    </w:p>
    <w:p w:rsidR="0009541E" w:rsidRDefault="0009541E" w:rsidP="0009541E">
      <w:pPr>
        <w:pStyle w:val="Akapitzlist"/>
        <w:numPr>
          <w:ilvl w:val="0"/>
          <w:numId w:val="12"/>
        </w:numPr>
      </w:pPr>
      <w:r w:rsidRPr="00B437D4">
        <w:t>ogólny wyraz artystyczny (uzasadniony gest i ruch sceniczny</w:t>
      </w:r>
      <w:r>
        <w:t>)</w:t>
      </w:r>
    </w:p>
    <w:p w:rsidR="0009541E" w:rsidRDefault="0009541E" w:rsidP="0009541E">
      <w:pPr>
        <w:pStyle w:val="Akapitzlist"/>
      </w:pPr>
    </w:p>
    <w:p w:rsidR="0009541E" w:rsidRDefault="0009541E" w:rsidP="0009541E">
      <w:pPr>
        <w:pStyle w:val="Akapitzlist"/>
      </w:pPr>
    </w:p>
    <w:p w:rsidR="0009541E" w:rsidRDefault="0009541E" w:rsidP="0009541E">
      <w:pPr>
        <w:pStyle w:val="Akapitzlist"/>
      </w:pPr>
    </w:p>
    <w:p w:rsidR="004527FD" w:rsidRDefault="00BB2DBB" w:rsidP="004527FD">
      <w:r>
        <w:rPr>
          <w:b/>
        </w:rPr>
        <w:lastRenderedPageBreak/>
        <w:t>§ 4</w:t>
      </w:r>
      <w:r w:rsidR="004527FD" w:rsidRPr="004527FD">
        <w:rPr>
          <w:b/>
        </w:rPr>
        <w:t xml:space="preserve"> </w:t>
      </w:r>
      <w:r w:rsidR="004527FD">
        <w:rPr>
          <w:b/>
        </w:rPr>
        <w:t xml:space="preserve">Ochrona danych osobowych </w:t>
      </w:r>
      <w:r w:rsidR="004527FD">
        <w:t xml:space="preserve"> </w:t>
      </w:r>
    </w:p>
    <w:p w:rsidR="004527FD" w:rsidRDefault="004527FD" w:rsidP="004527FD">
      <w:pPr>
        <w:rPr>
          <w:i/>
          <w:iCs/>
        </w:rPr>
      </w:pPr>
      <w:r>
        <w:rPr>
          <w:sz w:val="23"/>
          <w:szCs w:val="23"/>
        </w:rPr>
        <w:t xml:space="preserve">Administratorem danych osobowych jest Organizator. Dane przetwarzane są w celu organizacji </w:t>
      </w:r>
      <w:r>
        <w:rPr>
          <w:sz w:val="23"/>
          <w:szCs w:val="23"/>
        </w:rPr>
        <w:br/>
        <w:t xml:space="preserve">i realizacji konkursu. Szczegółowe informacje o przetwarzaniu danych dostępne są w siedzibie Administratora: </w:t>
      </w:r>
      <w:r>
        <w:rPr>
          <w:i/>
          <w:iCs/>
        </w:rPr>
        <w:t>Gminny Ośrodek Kultury im. Wł. Reymonta w Kołaczkowie Pl. Reymonta 1, 62-306 Kołaczkowo tel. 61 438-50-78, kom. 509 243 577.</w:t>
      </w:r>
    </w:p>
    <w:p w:rsidR="004527FD" w:rsidRDefault="004527FD" w:rsidP="004527FD">
      <w:r>
        <w:rPr>
          <w:b/>
        </w:rPr>
        <w:t>§ 5</w:t>
      </w:r>
      <w:r w:rsidRPr="004527FD">
        <w:rPr>
          <w:b/>
        </w:rPr>
        <w:t xml:space="preserve"> </w:t>
      </w:r>
      <w:r w:rsidR="001F29AE">
        <w:rPr>
          <w:b/>
        </w:rPr>
        <w:t>Postanowienia końcowe</w:t>
      </w:r>
    </w:p>
    <w:p w:rsidR="004527FD" w:rsidRPr="004527FD" w:rsidRDefault="004527FD" w:rsidP="00BB2DBB">
      <w:pPr>
        <w:pStyle w:val="Akapitzlist"/>
        <w:numPr>
          <w:ilvl w:val="0"/>
          <w:numId w:val="9"/>
        </w:numPr>
      </w:pPr>
      <w:r>
        <w:t xml:space="preserve"> </w:t>
      </w:r>
      <w:r w:rsidR="00BB2DBB">
        <w:t>Decyzje jury są ostateczne i nie podlegają odwołaniu</w:t>
      </w:r>
    </w:p>
    <w:p w:rsidR="004527FD" w:rsidRPr="004527FD" w:rsidRDefault="009E3DC3" w:rsidP="004527FD">
      <w:pPr>
        <w:pStyle w:val="Akapitzlist"/>
        <w:numPr>
          <w:ilvl w:val="0"/>
          <w:numId w:val="9"/>
        </w:numPr>
      </w:pPr>
      <w:r>
        <w:t xml:space="preserve">Wszelkie kwestie sporne </w:t>
      </w:r>
      <w:r w:rsidRPr="009E3DC3">
        <w:t>rozstrzyga Organizator</w:t>
      </w:r>
      <w:r>
        <w:t>.</w:t>
      </w:r>
    </w:p>
    <w:p w:rsidR="00926927" w:rsidRDefault="00926927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BB2DBB" w:rsidRDefault="00BB2DBB" w:rsidP="004527FD"/>
    <w:p w:rsidR="004527FD" w:rsidRDefault="004527FD" w:rsidP="004527FD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ZAŁACZNIK nr 1. </w:t>
      </w:r>
    </w:p>
    <w:p w:rsidR="004527FD" w:rsidRDefault="004527FD" w:rsidP="004527FD">
      <w:pPr>
        <w:pStyle w:val="Default"/>
        <w:rPr>
          <w:sz w:val="23"/>
          <w:szCs w:val="23"/>
        </w:rPr>
      </w:pPr>
    </w:p>
    <w:p w:rsidR="004527FD" w:rsidRDefault="004527FD" w:rsidP="004527FD">
      <w:pPr>
        <w:pStyle w:val="Default"/>
        <w:rPr>
          <w:sz w:val="23"/>
          <w:szCs w:val="23"/>
        </w:rPr>
      </w:pPr>
    </w:p>
    <w:p w:rsidR="004527FD" w:rsidRDefault="004527FD" w:rsidP="004527FD">
      <w:pPr>
        <w:pStyle w:val="Default"/>
        <w:rPr>
          <w:sz w:val="23"/>
          <w:szCs w:val="23"/>
        </w:rPr>
      </w:pPr>
    </w:p>
    <w:p w:rsidR="004527FD" w:rsidRDefault="004527FD" w:rsidP="004527FD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KARTA ZGŁOSZENIA DO KONKURSU </w:t>
      </w:r>
      <w:r w:rsidR="00BB2DBB">
        <w:rPr>
          <w:b/>
          <w:bCs/>
          <w:sz w:val="28"/>
          <w:szCs w:val="28"/>
        </w:rPr>
        <w:t>RECYTATORSKIEGO</w:t>
      </w:r>
    </w:p>
    <w:p w:rsidR="00BB2DBB" w:rsidRDefault="00BB2DBB" w:rsidP="004527FD">
      <w:pPr>
        <w:pStyle w:val="Default"/>
        <w:jc w:val="center"/>
        <w:rPr>
          <w:b/>
          <w:bCs/>
          <w:sz w:val="28"/>
          <w:szCs w:val="28"/>
        </w:rPr>
      </w:pPr>
    </w:p>
    <w:p w:rsidR="00BB2DBB" w:rsidRDefault="00BB2DBB" w:rsidP="00BB2DBB">
      <w:pPr>
        <w:jc w:val="center"/>
      </w:pPr>
      <w:r>
        <w:t>„</w:t>
      </w:r>
      <w:r w:rsidRPr="00962F2C">
        <w:t>Świat jest tak wielki, że wszystko jest szczegółem.“</w:t>
      </w:r>
    </w:p>
    <w:p w:rsidR="004527FD" w:rsidRDefault="004527FD" w:rsidP="004527FD">
      <w:pPr>
        <w:pStyle w:val="Default"/>
        <w:jc w:val="center"/>
        <w:rPr>
          <w:b/>
          <w:bCs/>
          <w:sz w:val="28"/>
          <w:szCs w:val="28"/>
        </w:rPr>
      </w:pPr>
    </w:p>
    <w:p w:rsidR="00BB2DBB" w:rsidRDefault="00BB2DBB" w:rsidP="004527FD">
      <w:pPr>
        <w:pStyle w:val="Default"/>
        <w:jc w:val="center"/>
        <w:rPr>
          <w:b/>
          <w:bCs/>
          <w:sz w:val="28"/>
          <w:szCs w:val="28"/>
        </w:rPr>
      </w:pPr>
    </w:p>
    <w:p w:rsidR="004527FD" w:rsidRDefault="004527FD" w:rsidP="004527FD">
      <w:pPr>
        <w:pStyle w:val="Default"/>
        <w:jc w:val="center"/>
        <w:rPr>
          <w:b/>
          <w:bCs/>
          <w:sz w:val="28"/>
          <w:szCs w:val="28"/>
        </w:rPr>
      </w:pPr>
    </w:p>
    <w:p w:rsidR="004527FD" w:rsidRDefault="004527FD" w:rsidP="004527FD">
      <w:pPr>
        <w:pStyle w:val="Default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Imię i nazwisko uczestnika ……………………………………………………………………………….</w:t>
      </w: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Default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Klasa ………………………………</w:t>
      </w:r>
      <w:r w:rsidR="00BB2DBB">
        <w:rPr>
          <w:sz w:val="22"/>
          <w:szCs w:val="22"/>
        </w:rPr>
        <w:t xml:space="preserve"> </w:t>
      </w:r>
    </w:p>
    <w:p w:rsidR="004527FD" w:rsidRPr="00A066CC" w:rsidRDefault="004527FD" w:rsidP="004527FD">
      <w:pPr>
        <w:pStyle w:val="Default"/>
        <w:rPr>
          <w:sz w:val="22"/>
          <w:szCs w:val="22"/>
        </w:rPr>
      </w:pPr>
    </w:p>
    <w:p w:rsidR="004527FD" w:rsidRDefault="004527FD" w:rsidP="004527FD">
      <w:pPr>
        <w:pStyle w:val="Default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Nazwa szkoły ………………………………………………………………………………………..</w:t>
      </w:r>
    </w:p>
    <w:p w:rsidR="004527FD" w:rsidRPr="00A066CC" w:rsidRDefault="004527FD" w:rsidP="004527FD">
      <w:pPr>
        <w:pStyle w:val="Default"/>
        <w:rPr>
          <w:sz w:val="22"/>
          <w:szCs w:val="22"/>
        </w:rPr>
      </w:pPr>
    </w:p>
    <w:p w:rsidR="004527FD" w:rsidRDefault="004527FD" w:rsidP="004527FD">
      <w:pPr>
        <w:pStyle w:val="Default"/>
        <w:numPr>
          <w:ilvl w:val="0"/>
          <w:numId w:val="8"/>
        </w:numPr>
        <w:rPr>
          <w:sz w:val="22"/>
          <w:szCs w:val="22"/>
        </w:rPr>
      </w:pPr>
      <w:r w:rsidRPr="00A066CC">
        <w:rPr>
          <w:sz w:val="22"/>
          <w:szCs w:val="22"/>
        </w:rPr>
        <w:t xml:space="preserve">Numer telefonu do rodzica/opiekuna prawnego </w:t>
      </w:r>
      <w:r>
        <w:rPr>
          <w:sz w:val="22"/>
          <w:szCs w:val="22"/>
        </w:rPr>
        <w:t>…………………………………………………………..</w:t>
      </w:r>
    </w:p>
    <w:p w:rsidR="004527FD" w:rsidRPr="00A066CC" w:rsidRDefault="004527FD" w:rsidP="004527FD">
      <w:pPr>
        <w:pStyle w:val="Default"/>
        <w:rPr>
          <w:sz w:val="22"/>
          <w:szCs w:val="22"/>
        </w:rPr>
      </w:pP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BB2DBB" w:rsidRDefault="00BB2DBB" w:rsidP="004527FD">
      <w:pPr>
        <w:pStyle w:val="Default"/>
        <w:ind w:left="720"/>
        <w:rPr>
          <w:sz w:val="22"/>
          <w:szCs w:val="22"/>
        </w:rPr>
      </w:pPr>
    </w:p>
    <w:p w:rsidR="00BB2DBB" w:rsidRDefault="00BB2DBB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Default"/>
        <w:ind w:left="720"/>
        <w:rPr>
          <w:sz w:val="22"/>
          <w:szCs w:val="22"/>
        </w:rPr>
      </w:pPr>
    </w:p>
    <w:p w:rsidR="004527FD" w:rsidRDefault="004527FD" w:rsidP="004527FD">
      <w:pPr>
        <w:pStyle w:val="Akapitzlist"/>
      </w:pPr>
      <w:r>
        <w:t>…………………………………                                                              ………………………………………………….</w:t>
      </w:r>
    </w:p>
    <w:p w:rsidR="004527FD" w:rsidRPr="00A066CC" w:rsidRDefault="004527FD" w:rsidP="004527FD">
      <w:pPr>
        <w:pStyle w:val="Akapitzlist"/>
        <w:rPr>
          <w:b/>
          <w:szCs w:val="24"/>
        </w:rPr>
      </w:pPr>
      <w:r>
        <w:t xml:space="preserve">miejscowość i  data                                                                                          podpis </w:t>
      </w:r>
    </w:p>
    <w:p w:rsidR="004527FD" w:rsidRDefault="004527FD" w:rsidP="004527FD"/>
    <w:sectPr w:rsidR="004527FD" w:rsidSect="00821CB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761" w:rsidRDefault="00C55761" w:rsidP="00243964">
      <w:pPr>
        <w:spacing w:after="0" w:line="240" w:lineRule="auto"/>
      </w:pPr>
      <w:r>
        <w:separator/>
      </w:r>
    </w:p>
  </w:endnote>
  <w:endnote w:type="continuationSeparator" w:id="1">
    <w:p w:rsidR="00C55761" w:rsidRDefault="00C55761" w:rsidP="00243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761" w:rsidRDefault="00C55761" w:rsidP="00243964">
      <w:pPr>
        <w:spacing w:after="0" w:line="240" w:lineRule="auto"/>
      </w:pPr>
      <w:r>
        <w:separator/>
      </w:r>
    </w:p>
  </w:footnote>
  <w:footnote w:type="continuationSeparator" w:id="1">
    <w:p w:rsidR="00C55761" w:rsidRDefault="00C55761" w:rsidP="00243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18"/>
        <w:szCs w:val="18"/>
      </w:rPr>
      <w:alias w:val="Tytuł"/>
      <w:id w:val="77738743"/>
      <w:placeholder>
        <w:docPart w:val="8F2DF92B862C48BF9EBC3F285D718EF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43964" w:rsidRDefault="00243964" w:rsidP="00243964">
        <w:pPr>
          <w:pStyle w:val="Nagwek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 w:rsidRPr="00243964">
          <w:rPr>
            <w:rFonts w:asciiTheme="majorHAnsi" w:eastAsiaTheme="majorEastAsia" w:hAnsiTheme="majorHAnsi" w:cstheme="majorBidi"/>
            <w:sz w:val="18"/>
            <w:szCs w:val="18"/>
          </w:rPr>
          <w:t>Gminny Ośrodek Kultury im. Wł. Reymonta w Kołaczkowie</w:t>
        </w:r>
        <w:r>
          <w:rPr>
            <w:rFonts w:asciiTheme="majorHAnsi" w:eastAsiaTheme="majorEastAsia" w:hAnsiTheme="majorHAnsi" w:cstheme="majorBidi"/>
            <w:sz w:val="18"/>
            <w:szCs w:val="18"/>
          </w:rPr>
          <w:t xml:space="preserve">, </w:t>
        </w:r>
        <w:r w:rsidRPr="00243964">
          <w:rPr>
            <w:rFonts w:asciiTheme="majorHAnsi" w:eastAsiaTheme="majorEastAsia" w:hAnsiTheme="majorHAnsi" w:cstheme="majorBidi"/>
            <w:sz w:val="18"/>
            <w:szCs w:val="18"/>
          </w:rPr>
          <w:t>Pl. Reymonta 1 62-306 Kołaczkowo</w:t>
        </w:r>
        <w:r>
          <w:rPr>
            <w:rFonts w:asciiTheme="majorHAnsi" w:eastAsiaTheme="majorEastAsia" w:hAnsiTheme="majorHAnsi" w:cstheme="majorBidi"/>
            <w:sz w:val="18"/>
            <w:szCs w:val="18"/>
          </w:rPr>
          <w:t>, www.gokkolaczkowo.pl</w:t>
        </w:r>
      </w:p>
    </w:sdtContent>
  </w:sdt>
  <w:p w:rsidR="00243964" w:rsidRDefault="0024396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52520"/>
    <w:multiLevelType w:val="hybridMultilevel"/>
    <w:tmpl w:val="E69A4B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9E3D60"/>
    <w:multiLevelType w:val="hybridMultilevel"/>
    <w:tmpl w:val="AB660C9E"/>
    <w:lvl w:ilvl="0" w:tplc="0415000F">
      <w:start w:val="1"/>
      <w:numFmt w:val="decimal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0E964721"/>
    <w:multiLevelType w:val="hybridMultilevel"/>
    <w:tmpl w:val="23E20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C2F98"/>
    <w:multiLevelType w:val="hybridMultilevel"/>
    <w:tmpl w:val="385A33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6A5529D"/>
    <w:multiLevelType w:val="hybridMultilevel"/>
    <w:tmpl w:val="2C820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F5F15"/>
    <w:multiLevelType w:val="hybridMultilevel"/>
    <w:tmpl w:val="CB143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231118"/>
    <w:multiLevelType w:val="hybridMultilevel"/>
    <w:tmpl w:val="CC00B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E737B"/>
    <w:multiLevelType w:val="hybridMultilevel"/>
    <w:tmpl w:val="57442C3C"/>
    <w:lvl w:ilvl="0" w:tplc="7DF48DD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F55FB6"/>
    <w:multiLevelType w:val="hybridMultilevel"/>
    <w:tmpl w:val="D3F88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483B38"/>
    <w:multiLevelType w:val="hybridMultilevel"/>
    <w:tmpl w:val="2FA2CA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152049"/>
    <w:multiLevelType w:val="hybridMultilevel"/>
    <w:tmpl w:val="AB660C9E"/>
    <w:lvl w:ilvl="0" w:tplc="0415000F">
      <w:start w:val="1"/>
      <w:numFmt w:val="decimal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623F4C5B"/>
    <w:multiLevelType w:val="hybridMultilevel"/>
    <w:tmpl w:val="2A705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AF2736"/>
    <w:multiLevelType w:val="hybridMultilevel"/>
    <w:tmpl w:val="DB087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6"/>
  </w:num>
  <w:num w:numId="5">
    <w:abstractNumId w:val="8"/>
  </w:num>
  <w:num w:numId="6">
    <w:abstractNumId w:val="11"/>
  </w:num>
  <w:num w:numId="7">
    <w:abstractNumId w:val="1"/>
  </w:num>
  <w:num w:numId="8">
    <w:abstractNumId w:val="9"/>
  </w:num>
  <w:num w:numId="9">
    <w:abstractNumId w:val="10"/>
  </w:num>
  <w:num w:numId="10">
    <w:abstractNumId w:val="2"/>
  </w:num>
  <w:num w:numId="11">
    <w:abstractNumId w:val="0"/>
  </w:num>
  <w:num w:numId="12">
    <w:abstractNumId w:val="3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243964"/>
    <w:rsid w:val="0009541E"/>
    <w:rsid w:val="000D5F30"/>
    <w:rsid w:val="00133960"/>
    <w:rsid w:val="001F29AE"/>
    <w:rsid w:val="00243964"/>
    <w:rsid w:val="00345BD8"/>
    <w:rsid w:val="004527FD"/>
    <w:rsid w:val="00515029"/>
    <w:rsid w:val="00536749"/>
    <w:rsid w:val="00556947"/>
    <w:rsid w:val="00600666"/>
    <w:rsid w:val="006216D4"/>
    <w:rsid w:val="006649EC"/>
    <w:rsid w:val="00667992"/>
    <w:rsid w:val="00755320"/>
    <w:rsid w:val="00821CB1"/>
    <w:rsid w:val="00926927"/>
    <w:rsid w:val="00994610"/>
    <w:rsid w:val="009E3DC3"/>
    <w:rsid w:val="00A30EC5"/>
    <w:rsid w:val="00AE5E99"/>
    <w:rsid w:val="00B4220F"/>
    <w:rsid w:val="00BB2DBB"/>
    <w:rsid w:val="00C55761"/>
    <w:rsid w:val="00D42D5D"/>
    <w:rsid w:val="00DB7DC1"/>
    <w:rsid w:val="00E766C3"/>
    <w:rsid w:val="00E91C2D"/>
    <w:rsid w:val="00F115B2"/>
    <w:rsid w:val="00F26399"/>
    <w:rsid w:val="00FE2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0666"/>
  </w:style>
  <w:style w:type="paragraph" w:styleId="Nagwek2">
    <w:name w:val="heading 2"/>
    <w:basedOn w:val="Normalny"/>
    <w:link w:val="Nagwek2Znak"/>
    <w:uiPriority w:val="9"/>
    <w:qFormat/>
    <w:rsid w:val="00600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0066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43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964"/>
  </w:style>
  <w:style w:type="paragraph" w:styleId="Stopka">
    <w:name w:val="footer"/>
    <w:basedOn w:val="Normalny"/>
    <w:link w:val="StopkaZnak"/>
    <w:uiPriority w:val="99"/>
    <w:semiHidden/>
    <w:unhideWhenUsed/>
    <w:rsid w:val="00243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43964"/>
  </w:style>
  <w:style w:type="paragraph" w:styleId="Tekstdymka">
    <w:name w:val="Balloon Text"/>
    <w:basedOn w:val="Normalny"/>
    <w:link w:val="TekstdymkaZnak"/>
    <w:uiPriority w:val="99"/>
    <w:semiHidden/>
    <w:unhideWhenUsed/>
    <w:rsid w:val="00243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96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94610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94610"/>
    <w:pPr>
      <w:ind w:left="720"/>
      <w:contextualSpacing/>
    </w:pPr>
  </w:style>
  <w:style w:type="paragraph" w:customStyle="1" w:styleId="Default">
    <w:name w:val="Default"/>
    <w:rsid w:val="004527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kkolaczkowo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F2DF92B862C48BF9EBC3F285D718E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324418-DFC4-4E5F-B29F-0F855251E245}"/>
      </w:docPartPr>
      <w:docPartBody>
        <w:p w:rsidR="00A31CF1" w:rsidRDefault="00A75399" w:rsidP="00A75399">
          <w:pPr>
            <w:pStyle w:val="8F2DF92B862C48BF9EBC3F285D718EF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75399"/>
    <w:rsid w:val="001161E8"/>
    <w:rsid w:val="00340499"/>
    <w:rsid w:val="0069508D"/>
    <w:rsid w:val="00A31CF1"/>
    <w:rsid w:val="00A75399"/>
    <w:rsid w:val="00E81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1C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F2DF92B862C48BF9EBC3F285D718EFD">
    <w:name w:val="8F2DF92B862C48BF9EBC3F285D718EFD"/>
    <w:rsid w:val="00A7539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475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Gminny Ośrodek Kultury im. Wł. Reymonta w Kołaczkowie, Pl. Reymonta 1 62-306 Kołaczkowo, www.gokkolaczkowo.pl</vt:lpstr>
    </vt:vector>
  </TitlesOfParts>
  <Company/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Gminny Ośrodek Kultury im. Wł. Reymonta w Kołaczkowie, Pl. Reymonta 1 62-306 Kołaczkowo, www.gokkolaczkowo.pl</dc:title>
  <dc:creator>Użytkownik systemu Windows</dc:creator>
  <cp:lastModifiedBy>Lenovo</cp:lastModifiedBy>
  <cp:revision>3</cp:revision>
  <dcterms:created xsi:type="dcterms:W3CDTF">2023-09-12T11:05:00Z</dcterms:created>
  <dcterms:modified xsi:type="dcterms:W3CDTF">2023-09-18T11:41:00Z</dcterms:modified>
</cp:coreProperties>
</file>